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BA1A0" w14:textId="77777777" w:rsidR="00003F32" w:rsidRPr="00CE7CBA" w:rsidRDefault="00003F32" w:rsidP="00003F32">
      <w:pPr>
        <w:rPr>
          <w:rFonts w:ascii="Nirmala UI Semilight" w:hAnsi="Nirmala UI Semilight" w:cs="Nirmala UI Semilight"/>
          <w:u w:val="single"/>
        </w:rPr>
      </w:pPr>
      <w:r w:rsidRPr="00CE7CBA">
        <w:rPr>
          <w:rFonts w:ascii="Nirmala UI Semilight" w:hAnsi="Nirmala UI Semilight" w:cs="Nirmala UI Semilight"/>
        </w:rPr>
        <w:t xml:space="preserve">Teacher: </w:t>
      </w:r>
      <w:r w:rsidR="00903317" w:rsidRPr="00CE7CBA">
        <w:rPr>
          <w:rFonts w:ascii="Nirmala UI Semilight" w:hAnsi="Nirmala UI Semilight" w:cs="Nirmala UI Semilight"/>
          <w:u w:val="single"/>
        </w:rPr>
        <w:t>Smith</w:t>
      </w:r>
    </w:p>
    <w:p w14:paraId="672A6659" w14:textId="18FAA6E3" w:rsidR="00003F32" w:rsidRPr="00CE7CBA" w:rsidRDefault="001B1DC4" w:rsidP="00CE7CBA">
      <w:pPr>
        <w:jc w:val="center"/>
        <w:rPr>
          <w:rFonts w:ascii="Nirmala UI Semilight" w:hAnsi="Nirmala UI Semilight" w:cs="Nirmala UI Semilight"/>
          <w:b/>
          <w:sz w:val="32"/>
          <w:szCs w:val="32"/>
        </w:rPr>
      </w:pPr>
      <w:r w:rsidRPr="00CE7CBA">
        <w:rPr>
          <w:rFonts w:ascii="Nirmala UI Semilight" w:hAnsi="Nirmala UI Semilight" w:cs="Nirmala UI Semilight"/>
          <w:b/>
          <w:sz w:val="32"/>
          <w:szCs w:val="32"/>
        </w:rPr>
        <w:t>Music</w:t>
      </w:r>
      <w:r w:rsidR="00625E89" w:rsidRPr="00CE7CBA">
        <w:rPr>
          <w:rFonts w:ascii="Nirmala UI Semilight" w:hAnsi="Nirmala UI Semilight" w:cs="Nirmala UI Semilight"/>
          <w:b/>
          <w:sz w:val="32"/>
          <w:szCs w:val="32"/>
        </w:rPr>
        <w:t xml:space="preserve"> Schedule</w:t>
      </w:r>
    </w:p>
    <w:p w14:paraId="0A37501D" w14:textId="04574BC5" w:rsidR="0092203F" w:rsidRDefault="00CE7CBA" w:rsidP="00003F32">
      <w:pPr>
        <w:jc w:val="center"/>
      </w:pPr>
      <w:r>
        <w:rPr>
          <w:noProof/>
        </w:rPr>
        <w:drawing>
          <wp:inline distT="0" distB="0" distL="0" distR="0" wp14:anchorId="24027EA3" wp14:editId="2C0A4FC5">
            <wp:extent cx="1085850" cy="1085850"/>
            <wp:effectExtent l="19050" t="19050" r="38100" b="1905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0000"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92203F" w:rsidRDefault="0092203F" w:rsidP="00003F32">
      <w:pPr>
        <w:jc w:val="center"/>
      </w:pPr>
    </w:p>
    <w:tbl>
      <w:tblPr>
        <w:tblStyle w:val="TableGrid"/>
        <w:tblW w:w="9802" w:type="dxa"/>
        <w:tblLook w:val="04A0" w:firstRow="1" w:lastRow="0" w:firstColumn="1" w:lastColumn="0" w:noHBand="0" w:noVBand="1"/>
      </w:tblPr>
      <w:tblGrid>
        <w:gridCol w:w="1307"/>
        <w:gridCol w:w="1778"/>
        <w:gridCol w:w="1715"/>
        <w:gridCol w:w="1605"/>
        <w:gridCol w:w="1761"/>
        <w:gridCol w:w="1636"/>
      </w:tblGrid>
      <w:tr w:rsidR="00003F32" w:rsidRPr="00961A8A" w14:paraId="2BFCBC98" w14:textId="77777777" w:rsidTr="225B73FE">
        <w:trPr>
          <w:trHeight w:val="1032"/>
        </w:trPr>
        <w:tc>
          <w:tcPr>
            <w:tcW w:w="1307" w:type="dxa"/>
          </w:tcPr>
          <w:p w14:paraId="04096F97" w14:textId="77777777" w:rsidR="00003F32" w:rsidRPr="00961A8A" w:rsidRDefault="00003F32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TIME</w:t>
            </w:r>
          </w:p>
        </w:tc>
        <w:tc>
          <w:tcPr>
            <w:tcW w:w="1778" w:type="dxa"/>
          </w:tcPr>
          <w:p w14:paraId="27A7C290" w14:textId="77777777" w:rsidR="00003F32" w:rsidRPr="00961A8A" w:rsidRDefault="0092203F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MONDAY</w:t>
            </w:r>
          </w:p>
        </w:tc>
        <w:tc>
          <w:tcPr>
            <w:tcW w:w="1715" w:type="dxa"/>
          </w:tcPr>
          <w:p w14:paraId="4D23F217" w14:textId="77777777" w:rsidR="00003F32" w:rsidRPr="00961A8A" w:rsidRDefault="0092203F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TUESDAY</w:t>
            </w:r>
            <w:bookmarkStart w:id="0" w:name="_GoBack"/>
            <w:bookmarkEnd w:id="0"/>
          </w:p>
        </w:tc>
        <w:tc>
          <w:tcPr>
            <w:tcW w:w="1605" w:type="dxa"/>
          </w:tcPr>
          <w:p w14:paraId="21E0FF51" w14:textId="77777777" w:rsidR="00003F32" w:rsidRPr="00961A8A" w:rsidRDefault="0092203F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WEDNESDAY</w:t>
            </w:r>
          </w:p>
        </w:tc>
        <w:tc>
          <w:tcPr>
            <w:tcW w:w="1761" w:type="dxa"/>
          </w:tcPr>
          <w:p w14:paraId="1156904F" w14:textId="77777777" w:rsidR="00003F32" w:rsidRPr="00961A8A" w:rsidRDefault="0092203F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THURSDAY</w:t>
            </w:r>
          </w:p>
        </w:tc>
        <w:tc>
          <w:tcPr>
            <w:tcW w:w="1636" w:type="dxa"/>
          </w:tcPr>
          <w:p w14:paraId="587A7205" w14:textId="77777777" w:rsidR="00003F32" w:rsidRPr="00961A8A" w:rsidRDefault="0092203F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FRIDAY</w:t>
            </w:r>
          </w:p>
        </w:tc>
      </w:tr>
      <w:tr w:rsidR="00003F32" w:rsidRPr="00961A8A" w14:paraId="0B5FF07E" w14:textId="77777777" w:rsidTr="225B73FE">
        <w:trPr>
          <w:trHeight w:val="1032"/>
        </w:trPr>
        <w:tc>
          <w:tcPr>
            <w:tcW w:w="1307" w:type="dxa"/>
          </w:tcPr>
          <w:p w14:paraId="02963BD3" w14:textId="77777777" w:rsidR="00003F32" w:rsidRPr="00961A8A" w:rsidRDefault="00661CF3" w:rsidP="16905FB3">
            <w:pPr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</w:pPr>
            <w:r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9:</w:t>
            </w:r>
            <w:r w:rsidR="003D3B07"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20-10:37</w:t>
            </w:r>
          </w:p>
        </w:tc>
        <w:tc>
          <w:tcPr>
            <w:tcW w:w="1778" w:type="dxa"/>
            <w:shd w:val="clear" w:color="auto" w:fill="F84E4E"/>
          </w:tcPr>
          <w:p w14:paraId="4AB0A3AD" w14:textId="77777777" w:rsidR="001B1DC4" w:rsidRPr="00961A8A" w:rsidRDefault="001B1DC4" w:rsidP="001B1DC4">
            <w:pPr>
              <w:rPr>
                <w:rFonts w:ascii="Nirmala UI Semilight" w:hAnsi="Nirmala UI Semilight" w:cs="Nirmala UI Semilight"/>
                <w:sz w:val="18"/>
              </w:rPr>
            </w:pPr>
            <w:proofErr w:type="spellStart"/>
            <w:r w:rsidRPr="00961A8A">
              <w:rPr>
                <w:rFonts w:ascii="Nirmala UI Semilight" w:hAnsi="Nirmala UI Semilight" w:cs="Nirmala UI Semilight"/>
                <w:sz w:val="18"/>
              </w:rPr>
              <w:t>McCowan</w:t>
            </w:r>
            <w:proofErr w:type="spellEnd"/>
          </w:p>
          <w:p w14:paraId="758407B9" w14:textId="77777777" w:rsidR="001B1DC4" w:rsidRPr="00961A8A" w:rsidRDefault="001B1DC4" w:rsidP="001B1D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(9:47-10:37)</w:t>
            </w:r>
          </w:p>
          <w:p w14:paraId="4435C93C" w14:textId="24E39AA6" w:rsidR="00003F32" w:rsidRPr="00961A8A" w:rsidRDefault="00003F32" w:rsidP="00B1635E">
            <w:pPr>
              <w:rPr>
                <w:rFonts w:ascii="Nirmala UI Semilight" w:hAnsi="Nirmala UI Semilight" w:cs="Nirmala UI Semilight"/>
                <w:sz w:val="18"/>
              </w:rPr>
            </w:pPr>
          </w:p>
        </w:tc>
        <w:tc>
          <w:tcPr>
            <w:tcW w:w="1715" w:type="dxa"/>
            <w:shd w:val="clear" w:color="auto" w:fill="F2F2F2" w:themeFill="background1" w:themeFillShade="F2"/>
          </w:tcPr>
          <w:p w14:paraId="78CEDB1D" w14:textId="4A158208" w:rsidR="00003F32" w:rsidRPr="00961A8A" w:rsidRDefault="001F7E24" w:rsidP="00B1635E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Plan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2F85C116" w14:textId="11634F22" w:rsidR="00003F32" w:rsidRPr="00961A8A" w:rsidRDefault="001F7E24" w:rsidP="00B1635E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Plan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228B44DA" w14:textId="7AF8D266" w:rsidR="00003F32" w:rsidRPr="00961A8A" w:rsidRDefault="001F7E24" w:rsidP="00B1635E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Plan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0EC11FE9" w14:textId="0A695A11" w:rsidR="00003F32" w:rsidRPr="00961A8A" w:rsidRDefault="001F7E24" w:rsidP="00B1635E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Plan</w:t>
            </w:r>
          </w:p>
        </w:tc>
      </w:tr>
      <w:tr w:rsidR="00003F32" w:rsidRPr="00961A8A" w14:paraId="0071FDF9" w14:textId="77777777" w:rsidTr="225B73FE">
        <w:trPr>
          <w:trHeight w:val="1032"/>
        </w:trPr>
        <w:tc>
          <w:tcPr>
            <w:tcW w:w="1307" w:type="dxa"/>
          </w:tcPr>
          <w:p w14:paraId="2C878D23" w14:textId="77777777" w:rsidR="00003F32" w:rsidRPr="00961A8A" w:rsidRDefault="00661CF3" w:rsidP="16905FB3">
            <w:pPr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</w:pPr>
            <w:r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10:</w:t>
            </w:r>
            <w:r w:rsidR="003D3B07"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40-11:57</w:t>
            </w:r>
          </w:p>
        </w:tc>
        <w:tc>
          <w:tcPr>
            <w:tcW w:w="1778" w:type="dxa"/>
            <w:shd w:val="clear" w:color="auto" w:fill="FA9CF1"/>
          </w:tcPr>
          <w:p w14:paraId="323BF495" w14:textId="76E4B0F6" w:rsidR="00003F32" w:rsidRPr="00961A8A" w:rsidRDefault="008941C4" w:rsidP="00B1635E">
            <w:pPr>
              <w:rPr>
                <w:rFonts w:ascii="Nirmala UI Semilight" w:hAnsi="Nirmala UI Semilight" w:cs="Nirmala UI Semilight"/>
                <w:sz w:val="18"/>
              </w:rPr>
            </w:pPr>
            <w:proofErr w:type="spellStart"/>
            <w:r w:rsidRPr="00961A8A">
              <w:rPr>
                <w:rFonts w:ascii="Nirmala UI Semilight" w:hAnsi="Nirmala UI Semilight" w:cs="Nirmala UI Semilight"/>
                <w:sz w:val="18"/>
              </w:rPr>
              <w:t>A</w:t>
            </w:r>
            <w:r w:rsidR="001F7E24" w:rsidRPr="00961A8A">
              <w:rPr>
                <w:rFonts w:ascii="Nirmala UI Semilight" w:hAnsi="Nirmala UI Semilight" w:cs="Nirmala UI Semilight"/>
                <w:sz w:val="18"/>
              </w:rPr>
              <w:t>r</w:t>
            </w:r>
            <w:r w:rsidRPr="00961A8A">
              <w:rPr>
                <w:rFonts w:ascii="Nirmala UI Semilight" w:hAnsi="Nirmala UI Semilight" w:cs="Nirmala UI Semilight"/>
                <w:sz w:val="18"/>
              </w:rPr>
              <w:t>ve</w:t>
            </w:r>
            <w:r w:rsidR="005C48CA" w:rsidRPr="00961A8A">
              <w:rPr>
                <w:rFonts w:ascii="Nirmala UI Semilight" w:hAnsi="Nirmala UI Semilight" w:cs="Nirmala UI Semilight"/>
                <w:sz w:val="18"/>
              </w:rPr>
              <w:t>seth</w:t>
            </w:r>
            <w:proofErr w:type="spellEnd"/>
          </w:p>
        </w:tc>
        <w:tc>
          <w:tcPr>
            <w:tcW w:w="1715" w:type="dxa"/>
            <w:shd w:val="clear" w:color="auto" w:fill="FA9CF1"/>
          </w:tcPr>
          <w:p w14:paraId="74CC89B9" w14:textId="618A3CE1" w:rsidR="00003F32" w:rsidRPr="00961A8A" w:rsidRDefault="001F7E24" w:rsidP="00B1635E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Tobias</w:t>
            </w:r>
          </w:p>
        </w:tc>
        <w:tc>
          <w:tcPr>
            <w:tcW w:w="1605" w:type="dxa"/>
            <w:shd w:val="clear" w:color="auto" w:fill="A8D08D" w:themeFill="accent6" w:themeFillTint="99"/>
          </w:tcPr>
          <w:p w14:paraId="20DF84DD" w14:textId="77777777" w:rsidR="00003F32" w:rsidRPr="00961A8A" w:rsidRDefault="00903317" w:rsidP="00B1635E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White</w:t>
            </w:r>
          </w:p>
        </w:tc>
        <w:tc>
          <w:tcPr>
            <w:tcW w:w="1761" w:type="dxa"/>
            <w:shd w:val="clear" w:color="auto" w:fill="FA9CF1"/>
          </w:tcPr>
          <w:p w14:paraId="5F222C11" w14:textId="77777777" w:rsidR="00003F32" w:rsidRPr="00961A8A" w:rsidRDefault="00903317" w:rsidP="00B1635E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proofErr w:type="spellStart"/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Vagnino</w:t>
            </w:r>
            <w:proofErr w:type="spellEnd"/>
          </w:p>
        </w:tc>
        <w:tc>
          <w:tcPr>
            <w:tcW w:w="1636" w:type="dxa"/>
            <w:shd w:val="clear" w:color="auto" w:fill="A8D08D" w:themeFill="accent6" w:themeFillTint="99"/>
          </w:tcPr>
          <w:p w14:paraId="04AEAB75" w14:textId="77777777" w:rsidR="00003F32" w:rsidRPr="00961A8A" w:rsidRDefault="00903317" w:rsidP="00B1635E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McCarthy</w:t>
            </w:r>
          </w:p>
        </w:tc>
      </w:tr>
      <w:tr w:rsidR="008941C4" w:rsidRPr="00961A8A" w14:paraId="333A4B89" w14:textId="77777777" w:rsidTr="225B73FE">
        <w:trPr>
          <w:trHeight w:val="1032"/>
        </w:trPr>
        <w:tc>
          <w:tcPr>
            <w:tcW w:w="1307" w:type="dxa"/>
          </w:tcPr>
          <w:p w14:paraId="6AC764C5" w14:textId="3502167A" w:rsidR="008941C4" w:rsidRPr="00961A8A" w:rsidRDefault="008941C4" w:rsidP="16905FB3">
            <w:pPr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</w:pPr>
            <w:r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12:05-12:45</w:t>
            </w:r>
          </w:p>
        </w:tc>
        <w:tc>
          <w:tcPr>
            <w:tcW w:w="1778" w:type="dxa"/>
            <w:shd w:val="clear" w:color="auto" w:fill="D5D5D5"/>
          </w:tcPr>
          <w:p w14:paraId="15555439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Lunch Duty</w:t>
            </w:r>
          </w:p>
          <w:p w14:paraId="637161B6" w14:textId="6EBC6D51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(Grades 2&amp;3)</w:t>
            </w:r>
          </w:p>
        </w:tc>
        <w:tc>
          <w:tcPr>
            <w:tcW w:w="1715" w:type="dxa"/>
            <w:shd w:val="clear" w:color="auto" w:fill="D5D5D5"/>
          </w:tcPr>
          <w:p w14:paraId="3CC48A9A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Lunch Duty</w:t>
            </w:r>
          </w:p>
          <w:p w14:paraId="03F42A5E" w14:textId="5B061C85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(Grades 2&amp;3)</w:t>
            </w:r>
          </w:p>
        </w:tc>
        <w:tc>
          <w:tcPr>
            <w:tcW w:w="1605" w:type="dxa"/>
            <w:shd w:val="clear" w:color="auto" w:fill="D5D5D5"/>
          </w:tcPr>
          <w:p w14:paraId="17755D15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Lunch Duty</w:t>
            </w:r>
          </w:p>
          <w:p w14:paraId="0F31675E" w14:textId="0C809EA9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(Grades 2&amp;3)</w:t>
            </w:r>
          </w:p>
        </w:tc>
        <w:tc>
          <w:tcPr>
            <w:tcW w:w="1761" w:type="dxa"/>
            <w:shd w:val="clear" w:color="auto" w:fill="D5D5D5"/>
          </w:tcPr>
          <w:p w14:paraId="066545C8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Lunch Duty</w:t>
            </w:r>
          </w:p>
          <w:p w14:paraId="64D53305" w14:textId="7632BC3B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(Grades 2&amp;3)</w:t>
            </w:r>
          </w:p>
        </w:tc>
        <w:tc>
          <w:tcPr>
            <w:tcW w:w="1636" w:type="dxa"/>
            <w:shd w:val="clear" w:color="auto" w:fill="D5D5D5"/>
          </w:tcPr>
          <w:p w14:paraId="1365CD74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Lunch Duty</w:t>
            </w:r>
          </w:p>
          <w:p w14:paraId="5648EF18" w14:textId="438799EE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(Grades 2&amp;3)</w:t>
            </w:r>
          </w:p>
        </w:tc>
      </w:tr>
      <w:tr w:rsidR="008941C4" w:rsidRPr="00961A8A" w14:paraId="34E9CCCE" w14:textId="77777777" w:rsidTr="225B73FE">
        <w:trPr>
          <w:trHeight w:val="1032"/>
        </w:trPr>
        <w:tc>
          <w:tcPr>
            <w:tcW w:w="1307" w:type="dxa"/>
          </w:tcPr>
          <w:p w14:paraId="18ACB290" w14:textId="77777777" w:rsidR="008941C4" w:rsidRPr="00961A8A" w:rsidRDefault="008941C4" w:rsidP="16905FB3">
            <w:pPr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</w:pPr>
            <w:r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1:20-2:37</w:t>
            </w:r>
          </w:p>
        </w:tc>
        <w:tc>
          <w:tcPr>
            <w:tcW w:w="1778" w:type="dxa"/>
            <w:shd w:val="clear" w:color="auto" w:fill="FFC000" w:themeFill="accent4"/>
          </w:tcPr>
          <w:p w14:paraId="15E026A8" w14:textId="162460CC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Dauphin/</w:t>
            </w:r>
            <w:proofErr w:type="spellStart"/>
            <w:r w:rsidRPr="00961A8A">
              <w:rPr>
                <w:rFonts w:ascii="Nirmala UI Semilight" w:hAnsi="Nirmala UI Semilight" w:cs="Nirmala UI Semilight"/>
                <w:sz w:val="18"/>
              </w:rPr>
              <w:t>Kadlec</w:t>
            </w:r>
            <w:proofErr w:type="spellEnd"/>
          </w:p>
          <w:p w14:paraId="0CA23D91" w14:textId="472093C8" w:rsidR="008941C4" w:rsidRPr="00961A8A" w:rsidRDefault="008941C4" w:rsidP="008941C4">
            <w:pPr>
              <w:tabs>
                <w:tab w:val="left" w:pos="1420"/>
              </w:tabs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ab/>
            </w:r>
          </w:p>
        </w:tc>
        <w:tc>
          <w:tcPr>
            <w:tcW w:w="1715" w:type="dxa"/>
            <w:shd w:val="clear" w:color="auto" w:fill="00B0F0"/>
          </w:tcPr>
          <w:p w14:paraId="5AECB826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Sweeten</w:t>
            </w:r>
          </w:p>
        </w:tc>
        <w:tc>
          <w:tcPr>
            <w:tcW w:w="1605" w:type="dxa"/>
            <w:shd w:val="clear" w:color="auto" w:fill="00B0F0"/>
          </w:tcPr>
          <w:p w14:paraId="24E7F713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Mueller</w:t>
            </w:r>
          </w:p>
        </w:tc>
        <w:tc>
          <w:tcPr>
            <w:tcW w:w="1761" w:type="dxa"/>
            <w:shd w:val="clear" w:color="auto" w:fill="FFC000" w:themeFill="accent4"/>
          </w:tcPr>
          <w:p w14:paraId="050E396D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Dauphin/Kadlec</w:t>
            </w:r>
          </w:p>
        </w:tc>
        <w:tc>
          <w:tcPr>
            <w:tcW w:w="1636" w:type="dxa"/>
            <w:shd w:val="clear" w:color="auto" w:fill="00B0F0"/>
          </w:tcPr>
          <w:p w14:paraId="4D8B1154" w14:textId="4A82A74A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Rongey</w:t>
            </w:r>
          </w:p>
        </w:tc>
      </w:tr>
      <w:tr w:rsidR="008941C4" w:rsidRPr="00961A8A" w14:paraId="38829FFA" w14:textId="77777777" w:rsidTr="225B73FE">
        <w:trPr>
          <w:trHeight w:val="1032"/>
        </w:trPr>
        <w:tc>
          <w:tcPr>
            <w:tcW w:w="1307" w:type="dxa"/>
          </w:tcPr>
          <w:p w14:paraId="04327057" w14:textId="77777777" w:rsidR="008941C4" w:rsidRPr="00961A8A" w:rsidRDefault="008941C4" w:rsidP="16905FB3">
            <w:pPr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</w:pPr>
            <w:r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2:40-3:57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14:paraId="38E34E2D" w14:textId="53607598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Plan</w:t>
            </w:r>
          </w:p>
        </w:tc>
        <w:tc>
          <w:tcPr>
            <w:tcW w:w="1715" w:type="dxa"/>
            <w:shd w:val="clear" w:color="auto" w:fill="B381D9"/>
          </w:tcPr>
          <w:p w14:paraId="35E74B61" w14:textId="5A6D1536" w:rsidR="008941C4" w:rsidRPr="00961A8A" w:rsidRDefault="008941C4" w:rsidP="008941C4">
            <w:pPr>
              <w:tabs>
                <w:tab w:val="center" w:pos="750"/>
              </w:tabs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Sellers</w:t>
            </w:r>
          </w:p>
        </w:tc>
        <w:tc>
          <w:tcPr>
            <w:tcW w:w="1605" w:type="dxa"/>
            <w:shd w:val="clear" w:color="auto" w:fill="FFFF00"/>
          </w:tcPr>
          <w:p w14:paraId="3B6BC700" w14:textId="74D5A6C0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proofErr w:type="spellStart"/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Birkner</w:t>
            </w:r>
            <w:proofErr w:type="spellEnd"/>
          </w:p>
        </w:tc>
        <w:tc>
          <w:tcPr>
            <w:tcW w:w="1761" w:type="dxa"/>
            <w:shd w:val="clear" w:color="auto" w:fill="FFFF00"/>
          </w:tcPr>
          <w:p w14:paraId="5BA6E627" w14:textId="5D264858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Trinity</w:t>
            </w:r>
          </w:p>
        </w:tc>
        <w:tc>
          <w:tcPr>
            <w:tcW w:w="1636" w:type="dxa"/>
            <w:shd w:val="clear" w:color="auto" w:fill="B381D9"/>
          </w:tcPr>
          <w:p w14:paraId="7D27FEC1" w14:textId="0389DB04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Rhodes</w:t>
            </w:r>
          </w:p>
        </w:tc>
      </w:tr>
    </w:tbl>
    <w:p w14:paraId="6A05A809" w14:textId="77777777" w:rsidR="000C6824" w:rsidRDefault="00961A8A"/>
    <w:sectPr w:rsidR="000C6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32"/>
    <w:rsid w:val="00003F32"/>
    <w:rsid w:val="00026B42"/>
    <w:rsid w:val="001B1DC4"/>
    <w:rsid w:val="001F7E24"/>
    <w:rsid w:val="003A3A2A"/>
    <w:rsid w:val="003D3B07"/>
    <w:rsid w:val="00513517"/>
    <w:rsid w:val="005C48CA"/>
    <w:rsid w:val="00625E89"/>
    <w:rsid w:val="00661CF3"/>
    <w:rsid w:val="0066621B"/>
    <w:rsid w:val="007D3BA2"/>
    <w:rsid w:val="008941C4"/>
    <w:rsid w:val="00903317"/>
    <w:rsid w:val="0092203F"/>
    <w:rsid w:val="00941B55"/>
    <w:rsid w:val="00961A8A"/>
    <w:rsid w:val="009F0804"/>
    <w:rsid w:val="00C830F5"/>
    <w:rsid w:val="00CD65DE"/>
    <w:rsid w:val="00CE7CBA"/>
    <w:rsid w:val="00DB1843"/>
    <w:rsid w:val="00EC28AB"/>
    <w:rsid w:val="00F7345F"/>
    <w:rsid w:val="16905FB3"/>
    <w:rsid w:val="225B73FE"/>
    <w:rsid w:val="59F7A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39BD"/>
  <w15:chartTrackingRefBased/>
  <w15:docId w15:val="{BA8BB941-DCCF-4592-A4B4-A105757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5E8015D825C47B7171064C1A16BA2" ma:contentTypeVersion="2" ma:contentTypeDescription="Create a new document." ma:contentTypeScope="" ma:versionID="133e3fd1e245947858ccb37ae62993f7">
  <xsd:schema xmlns:xsd="http://www.w3.org/2001/XMLSchema" xmlns:xs="http://www.w3.org/2001/XMLSchema" xmlns:p="http://schemas.microsoft.com/office/2006/metadata/properties" xmlns:ns2="fc0be82a-73ba-4011-ab3b-8dde3f514122" targetNamespace="http://schemas.microsoft.com/office/2006/metadata/properties" ma:root="true" ma:fieldsID="518bf7074e3cb8cd68c6d0eb8643bb2a" ns2:_="">
    <xsd:import namespace="fc0be82a-73ba-4011-ab3b-8dde3f514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e82a-73ba-4011-ab3b-8dde3f51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58BB1-A3B3-4BA4-BBAA-D6C026F61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31256-F4A8-44C1-AC69-F34C9444E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8E493E-704A-4087-A665-38D790E4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e82a-73ba-4011-ab3b-8dde3f514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Arnold-Jones, Tiffany N.</dc:creator>
  <cp:keywords/>
  <dc:description/>
  <cp:lastModifiedBy>Smith, Margaret E.</cp:lastModifiedBy>
  <cp:revision>2</cp:revision>
  <dcterms:created xsi:type="dcterms:W3CDTF">2022-08-19T13:37:00Z</dcterms:created>
  <dcterms:modified xsi:type="dcterms:W3CDTF">2022-08-19T13:37:00Z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0x01010002C5E8015D825C47B7171064C1A16BA2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2022-08-19T01:49:40Z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5c988630-8aca-4773-baa5-ce7b431d97ce</vt:lpwstr>
  </property>
  <property fmtid="{D5CDD505-2E9C-101B-9397-08002B2CF9AE}" pid="9" name="MSIP_Label_f442f8b2-88d4-454a-ae0a-d915e44763d2_ContentBits">
    <vt:lpwstr>0</vt:lpwstr>
  </property>
  <property fmtid="{D5CDD505-2E9C-101B-9397-08002B2CF9AE}" pid="10" name="MediaServiceImageTags">
    <vt:lpwstr/>
  </property>
</Properties>
</file>